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5" w:rsidRPr="00E4577D" w:rsidRDefault="00AA7AC5" w:rsidP="00E4577D">
      <w:pPr>
        <w:pStyle w:val="NoSpacing"/>
        <w:jc w:val="center"/>
        <w:rPr>
          <w:sz w:val="24"/>
          <w:szCs w:val="24"/>
        </w:rPr>
      </w:pPr>
      <w:r w:rsidRPr="00E4577D">
        <w:rPr>
          <w:sz w:val="24"/>
          <w:szCs w:val="24"/>
        </w:rPr>
        <w:t>Planning Board</w:t>
      </w:r>
    </w:p>
    <w:p w:rsidR="00AA7AC5" w:rsidRPr="00E4577D" w:rsidRDefault="00AA7AC5" w:rsidP="00E4577D">
      <w:pPr>
        <w:pStyle w:val="NoSpacing"/>
        <w:jc w:val="center"/>
        <w:rPr>
          <w:sz w:val="24"/>
          <w:szCs w:val="24"/>
        </w:rPr>
      </w:pPr>
      <w:r w:rsidRPr="00E4577D">
        <w:rPr>
          <w:sz w:val="24"/>
          <w:szCs w:val="24"/>
        </w:rPr>
        <w:t>August 4, 2015 Minutes</w:t>
      </w:r>
    </w:p>
    <w:tbl>
      <w:tblPr>
        <w:tblpPr w:leftFromText="180" w:rightFromText="180" w:vertAnchor="page" w:horzAnchor="margin" w:tblpY="1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05"/>
        <w:gridCol w:w="894"/>
        <w:gridCol w:w="919"/>
        <w:gridCol w:w="1122"/>
        <w:gridCol w:w="1053"/>
        <w:gridCol w:w="873"/>
        <w:gridCol w:w="873"/>
        <w:gridCol w:w="873"/>
        <w:gridCol w:w="1043"/>
      </w:tblGrid>
      <w:tr w:rsidR="00E4577D" w:rsidRPr="00BC729D" w:rsidTr="00E4577D">
        <w:trPr>
          <w:trHeight w:val="800"/>
        </w:trPr>
        <w:tc>
          <w:tcPr>
            <w:tcW w:w="89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A-2</w:t>
            </w:r>
          </w:p>
        </w:tc>
        <w:tc>
          <w:tcPr>
            <w:tcW w:w="894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919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Ed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Dinkuhn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122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Mike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Muffaletto</w:t>
            </w:r>
            <w:proofErr w:type="spellEnd"/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105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Neil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Ross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Deb Wasmund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A-1</w:t>
            </w:r>
          </w:p>
        </w:tc>
      </w:tr>
      <w:tr w:rsidR="00E4577D" w:rsidRPr="00BC729D" w:rsidTr="00E4577D">
        <w:trPr>
          <w:trHeight w:val="229"/>
        </w:trPr>
        <w:tc>
          <w:tcPr>
            <w:tcW w:w="89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1/5</w:t>
            </w:r>
          </w:p>
        </w:tc>
        <w:tc>
          <w:tcPr>
            <w:tcW w:w="80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19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122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5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E4577D" w:rsidRPr="00BC729D" w:rsidTr="00E4577D">
        <w:trPr>
          <w:trHeight w:val="229"/>
        </w:trPr>
        <w:tc>
          <w:tcPr>
            <w:tcW w:w="89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2/24</w:t>
            </w:r>
          </w:p>
        </w:tc>
        <w:tc>
          <w:tcPr>
            <w:tcW w:w="80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E4577D" w:rsidRPr="00BC729D" w:rsidTr="00E4577D">
        <w:trPr>
          <w:trHeight w:val="229"/>
        </w:trPr>
        <w:tc>
          <w:tcPr>
            <w:tcW w:w="89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5/4</w:t>
            </w:r>
          </w:p>
        </w:tc>
        <w:tc>
          <w:tcPr>
            <w:tcW w:w="80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E4577D" w:rsidRPr="00BC729D" w:rsidTr="00E4577D">
        <w:trPr>
          <w:trHeight w:val="229"/>
        </w:trPr>
        <w:tc>
          <w:tcPr>
            <w:tcW w:w="89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6/1</w:t>
            </w:r>
          </w:p>
        </w:tc>
        <w:tc>
          <w:tcPr>
            <w:tcW w:w="80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E4577D" w:rsidRPr="00BC729D" w:rsidTr="00E4577D">
        <w:trPr>
          <w:trHeight w:val="229"/>
        </w:trPr>
        <w:tc>
          <w:tcPr>
            <w:tcW w:w="89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7/7</w:t>
            </w:r>
          </w:p>
        </w:tc>
        <w:tc>
          <w:tcPr>
            <w:tcW w:w="80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43" w:type="dxa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E4577D" w:rsidRPr="00BC729D" w:rsidTr="00E4577D">
        <w:trPr>
          <w:trHeight w:val="229"/>
        </w:trPr>
        <w:tc>
          <w:tcPr>
            <w:tcW w:w="89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8/4</w:t>
            </w:r>
          </w:p>
        </w:tc>
        <w:tc>
          <w:tcPr>
            <w:tcW w:w="80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19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E4577D" w:rsidRPr="00BC729D" w:rsidTr="00E4577D">
        <w:trPr>
          <w:trHeight w:val="229"/>
        </w:trPr>
        <w:tc>
          <w:tcPr>
            <w:tcW w:w="89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9/1</w:t>
            </w:r>
          </w:p>
        </w:tc>
        <w:tc>
          <w:tcPr>
            <w:tcW w:w="80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E4577D" w:rsidRPr="00BC729D" w:rsidTr="00E4577D">
        <w:trPr>
          <w:trHeight w:val="459"/>
        </w:trPr>
        <w:tc>
          <w:tcPr>
            <w:tcW w:w="89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805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E4577D" w:rsidRPr="00BC729D" w:rsidRDefault="00E4577D" w:rsidP="00E4577D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729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</w:tbl>
    <w:p w:rsidR="00AA7AC5" w:rsidRPr="00BC729D" w:rsidRDefault="00AA7AC5" w:rsidP="00E4577D">
      <w:pPr>
        <w:pStyle w:val="NoSpacing"/>
      </w:pPr>
    </w:p>
    <w:p w:rsidR="00C13E7A" w:rsidRPr="00E4577D" w:rsidRDefault="00C13E7A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 xml:space="preserve">Guests: Larry </w:t>
      </w:r>
      <w:proofErr w:type="spellStart"/>
      <w:r w:rsidRPr="00E4577D">
        <w:rPr>
          <w:sz w:val="24"/>
          <w:szCs w:val="24"/>
        </w:rPr>
        <w:t>Beuzenburg</w:t>
      </w:r>
      <w:proofErr w:type="spellEnd"/>
      <w:r w:rsidRPr="00E4577D">
        <w:rPr>
          <w:sz w:val="24"/>
          <w:szCs w:val="24"/>
        </w:rPr>
        <w:t xml:space="preserve"> &amp; </w:t>
      </w:r>
      <w:proofErr w:type="spellStart"/>
      <w:r w:rsidRPr="00E4577D">
        <w:rPr>
          <w:sz w:val="24"/>
          <w:szCs w:val="24"/>
        </w:rPr>
        <w:t>Verseda</w:t>
      </w:r>
      <w:proofErr w:type="spellEnd"/>
      <w:r w:rsidRPr="00E4577D">
        <w:rPr>
          <w:sz w:val="24"/>
          <w:szCs w:val="24"/>
        </w:rPr>
        <w:t xml:space="preserve"> Mann from 10477 Southwestern Blvd.</w:t>
      </w:r>
    </w:p>
    <w:p w:rsidR="00C13E7A" w:rsidRPr="00E4577D" w:rsidRDefault="00C13E7A" w:rsidP="00E4577D">
      <w:pPr>
        <w:pStyle w:val="NoSpacing"/>
        <w:rPr>
          <w:sz w:val="24"/>
          <w:szCs w:val="24"/>
        </w:rPr>
      </w:pPr>
    </w:p>
    <w:p w:rsidR="00B3311B" w:rsidRPr="00E4577D" w:rsidRDefault="00B3311B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 xml:space="preserve">Call to order: </w:t>
      </w:r>
      <w:r w:rsidR="00C13E7A" w:rsidRPr="00E4577D">
        <w:rPr>
          <w:sz w:val="24"/>
          <w:szCs w:val="24"/>
        </w:rPr>
        <w:t>Determining that a quorum was present, the Chairman called the meeting to order 7pm.</w:t>
      </w:r>
    </w:p>
    <w:p w:rsidR="00C13E7A" w:rsidRPr="00E4577D" w:rsidRDefault="00C13E7A" w:rsidP="00E4577D">
      <w:pPr>
        <w:pStyle w:val="NoSpacing"/>
        <w:rPr>
          <w:sz w:val="24"/>
          <w:szCs w:val="24"/>
        </w:rPr>
      </w:pPr>
    </w:p>
    <w:p w:rsidR="00B3311B" w:rsidRPr="00E4577D" w:rsidRDefault="00C13E7A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>Approval of</w:t>
      </w:r>
      <w:r w:rsidR="00B3311B" w:rsidRPr="00E4577D">
        <w:rPr>
          <w:sz w:val="24"/>
          <w:szCs w:val="24"/>
        </w:rPr>
        <w:t xml:space="preserve"> </w:t>
      </w:r>
      <w:r w:rsidRPr="00E4577D">
        <w:rPr>
          <w:sz w:val="24"/>
          <w:szCs w:val="24"/>
        </w:rPr>
        <w:t>M</w:t>
      </w:r>
      <w:r w:rsidR="00B3311B" w:rsidRPr="00E4577D">
        <w:rPr>
          <w:sz w:val="24"/>
          <w:szCs w:val="24"/>
        </w:rPr>
        <w:t>inutes: Neil</w:t>
      </w:r>
      <w:r w:rsidRPr="00E4577D">
        <w:rPr>
          <w:sz w:val="24"/>
          <w:szCs w:val="24"/>
        </w:rPr>
        <w:t xml:space="preserve"> made a motion to accept the minutes of the August 8</w:t>
      </w:r>
      <w:r w:rsidRPr="00E4577D">
        <w:rPr>
          <w:sz w:val="24"/>
          <w:szCs w:val="24"/>
          <w:vertAlign w:val="superscript"/>
        </w:rPr>
        <w:t>th</w:t>
      </w:r>
      <w:r w:rsidRPr="00E4577D">
        <w:rPr>
          <w:sz w:val="24"/>
          <w:szCs w:val="24"/>
        </w:rPr>
        <w:t xml:space="preserve"> meeting. </w:t>
      </w:r>
      <w:r w:rsidR="008152D4" w:rsidRPr="00E4577D">
        <w:rPr>
          <w:sz w:val="24"/>
          <w:szCs w:val="24"/>
        </w:rPr>
        <w:t>Ed</w:t>
      </w:r>
      <w:r w:rsidRPr="00E4577D">
        <w:rPr>
          <w:sz w:val="24"/>
          <w:szCs w:val="24"/>
        </w:rPr>
        <w:t xml:space="preserve"> seconded the motion</w:t>
      </w:r>
      <w:r w:rsidR="008152D4" w:rsidRPr="00E4577D">
        <w:rPr>
          <w:sz w:val="24"/>
          <w:szCs w:val="24"/>
        </w:rPr>
        <w:t>. Carried</w:t>
      </w:r>
    </w:p>
    <w:p w:rsidR="008152D4" w:rsidRPr="00E4577D" w:rsidRDefault="008152D4" w:rsidP="00E4577D">
      <w:pPr>
        <w:pStyle w:val="NoSpacing"/>
        <w:rPr>
          <w:sz w:val="24"/>
          <w:szCs w:val="24"/>
        </w:rPr>
      </w:pPr>
    </w:p>
    <w:p w:rsidR="008152D4" w:rsidRPr="00E4577D" w:rsidRDefault="00C13E7A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 xml:space="preserve">The review of the </w:t>
      </w:r>
      <w:r w:rsidR="008152D4" w:rsidRPr="00E4577D">
        <w:rPr>
          <w:sz w:val="24"/>
          <w:szCs w:val="24"/>
        </w:rPr>
        <w:t>Master Plan</w:t>
      </w:r>
      <w:r w:rsidRPr="00E4577D">
        <w:rPr>
          <w:sz w:val="24"/>
          <w:szCs w:val="24"/>
        </w:rPr>
        <w:t xml:space="preserve"> is tabled.</w:t>
      </w:r>
    </w:p>
    <w:p w:rsidR="008152D4" w:rsidRPr="00E4577D" w:rsidRDefault="008152D4" w:rsidP="00E4577D">
      <w:pPr>
        <w:pStyle w:val="NoSpacing"/>
        <w:rPr>
          <w:sz w:val="24"/>
          <w:szCs w:val="24"/>
        </w:rPr>
      </w:pPr>
    </w:p>
    <w:p w:rsidR="00BC729D" w:rsidRPr="00E4577D" w:rsidRDefault="008152D4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 xml:space="preserve">New Business: </w:t>
      </w:r>
      <w:r w:rsidR="00E63585" w:rsidRPr="00E4577D">
        <w:rPr>
          <w:sz w:val="24"/>
          <w:szCs w:val="24"/>
        </w:rPr>
        <w:t xml:space="preserve">Variance for property of Larry </w:t>
      </w:r>
      <w:proofErr w:type="spellStart"/>
      <w:r w:rsidR="00E63585" w:rsidRPr="00E4577D">
        <w:rPr>
          <w:sz w:val="24"/>
          <w:szCs w:val="24"/>
        </w:rPr>
        <w:t>Beuzenburg</w:t>
      </w:r>
      <w:proofErr w:type="spellEnd"/>
      <w:r w:rsidR="00E63585" w:rsidRPr="00E4577D">
        <w:rPr>
          <w:sz w:val="24"/>
          <w:szCs w:val="24"/>
        </w:rPr>
        <w:t xml:space="preserve"> &amp; </w:t>
      </w:r>
      <w:proofErr w:type="spellStart"/>
      <w:r w:rsidR="00E63585" w:rsidRPr="00E4577D">
        <w:rPr>
          <w:sz w:val="24"/>
          <w:szCs w:val="24"/>
        </w:rPr>
        <w:t>Verseda</w:t>
      </w:r>
      <w:proofErr w:type="spellEnd"/>
      <w:r w:rsidR="00E63585" w:rsidRPr="00E4577D">
        <w:rPr>
          <w:sz w:val="24"/>
          <w:szCs w:val="24"/>
        </w:rPr>
        <w:t xml:space="preserve"> Mann at 10477 Southwestern Blvd. </w:t>
      </w:r>
      <w:r w:rsidR="00BC729D" w:rsidRPr="00E4577D">
        <w:rPr>
          <w:sz w:val="24"/>
          <w:szCs w:val="24"/>
        </w:rPr>
        <w:t>After much discussion, Joe made a recommendation as follows:</w:t>
      </w:r>
    </w:p>
    <w:p w:rsidR="00E4577D" w:rsidRPr="00E4577D" w:rsidRDefault="00E4577D" w:rsidP="00E4577D">
      <w:pPr>
        <w:pStyle w:val="NoSpacing"/>
        <w:rPr>
          <w:sz w:val="24"/>
          <w:szCs w:val="24"/>
        </w:rPr>
      </w:pPr>
    </w:p>
    <w:p w:rsidR="00BC729D" w:rsidRPr="00E4577D" w:rsidRDefault="00BC729D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 xml:space="preserve">I move that the Planning Board recommend approval of the variance request made by Larry </w:t>
      </w:r>
      <w:proofErr w:type="spellStart"/>
      <w:r w:rsidRPr="00E4577D">
        <w:rPr>
          <w:sz w:val="24"/>
          <w:szCs w:val="24"/>
        </w:rPr>
        <w:t>Beuzenburg</w:t>
      </w:r>
      <w:proofErr w:type="spellEnd"/>
      <w:r w:rsidRPr="00E4577D">
        <w:rPr>
          <w:sz w:val="24"/>
          <w:szCs w:val="24"/>
        </w:rPr>
        <w:t xml:space="preserve"> Jr, for the property located at 10447 Southwestern Blvd, Brant New York, </w:t>
      </w:r>
      <w:proofErr w:type="gramStart"/>
      <w:r w:rsidRPr="00E4577D">
        <w:rPr>
          <w:sz w:val="24"/>
          <w:szCs w:val="24"/>
        </w:rPr>
        <w:t>SBL</w:t>
      </w:r>
      <w:proofErr w:type="gramEnd"/>
      <w:r w:rsidRPr="00E4577D">
        <w:rPr>
          <w:sz w:val="24"/>
          <w:szCs w:val="24"/>
        </w:rPr>
        <w:t xml:space="preserve"> 267.00-1-9.</w:t>
      </w:r>
    </w:p>
    <w:p w:rsidR="00E4577D" w:rsidRDefault="00E4577D" w:rsidP="00E4577D">
      <w:pPr>
        <w:pStyle w:val="NoSpacing"/>
        <w:rPr>
          <w:sz w:val="24"/>
          <w:szCs w:val="24"/>
        </w:rPr>
      </w:pPr>
    </w:p>
    <w:p w:rsidR="00BC729D" w:rsidRDefault="00BC729D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>Recommendation is based on the following considerations:</w:t>
      </w:r>
    </w:p>
    <w:p w:rsidR="00E4577D" w:rsidRPr="00E4577D" w:rsidRDefault="00E4577D" w:rsidP="00E4577D">
      <w:pPr>
        <w:pStyle w:val="NoSpacing"/>
        <w:rPr>
          <w:sz w:val="24"/>
          <w:szCs w:val="24"/>
        </w:rPr>
      </w:pPr>
    </w:p>
    <w:p w:rsidR="00BC729D" w:rsidRPr="00E4577D" w:rsidRDefault="00BC729D" w:rsidP="00E4577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4577D">
        <w:rPr>
          <w:sz w:val="24"/>
          <w:szCs w:val="24"/>
        </w:rPr>
        <w:t>This is a Type II SEQR action as prescribed in 6 CRR-NY 617.5 Section © (12) granting of setback and lot line variances.</w:t>
      </w:r>
    </w:p>
    <w:p w:rsidR="00BC729D" w:rsidRPr="00E4577D" w:rsidRDefault="00BC729D" w:rsidP="00E4577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4577D">
        <w:rPr>
          <w:sz w:val="24"/>
          <w:szCs w:val="24"/>
        </w:rPr>
        <w:t>Environmental Assessment Form (EAF) short form indicates that this is adjacent to a wetland. However the EAF mapper specifies that the designation is based on incomplete data and should have further review. A visual inspection of the property indicates it’s a woodland rather than a wetland,</w:t>
      </w:r>
    </w:p>
    <w:p w:rsidR="00BC729D" w:rsidRPr="00E4577D" w:rsidRDefault="00BC729D" w:rsidP="00E4577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4577D">
        <w:rPr>
          <w:sz w:val="24"/>
          <w:szCs w:val="24"/>
        </w:rPr>
        <w:t>The EAF short form indicates there are no other environmental or historical issues,</w:t>
      </w:r>
    </w:p>
    <w:p w:rsidR="00BC729D" w:rsidRPr="00E4577D" w:rsidRDefault="00BC729D" w:rsidP="00E4577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4577D">
        <w:rPr>
          <w:sz w:val="24"/>
          <w:szCs w:val="24"/>
        </w:rPr>
        <w:t>The setbacks requested in the variance application do not pose any traffic hazards or aesthetic problems.</w:t>
      </w:r>
    </w:p>
    <w:p w:rsidR="00BC729D" w:rsidRPr="00E4577D" w:rsidRDefault="00BC729D" w:rsidP="00E4577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4577D">
        <w:rPr>
          <w:sz w:val="24"/>
          <w:szCs w:val="24"/>
        </w:rPr>
        <w:t>There have been no adverse comments by any neighbors as this property is isolated insofar as neighbors are concerned.</w:t>
      </w:r>
    </w:p>
    <w:p w:rsidR="00BC729D" w:rsidRPr="00E4577D" w:rsidRDefault="00BC729D" w:rsidP="00E4577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4577D">
        <w:rPr>
          <w:sz w:val="24"/>
          <w:szCs w:val="24"/>
        </w:rPr>
        <w:t>This area is zoned commercial; however this is a permitted use within the Town Code.</w:t>
      </w:r>
    </w:p>
    <w:p w:rsidR="00BC729D" w:rsidRPr="00E4577D" w:rsidRDefault="00BC729D" w:rsidP="00E4577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4577D">
        <w:rPr>
          <w:sz w:val="24"/>
          <w:szCs w:val="24"/>
        </w:rPr>
        <w:t>This action is within the scope of the Master Plan.</w:t>
      </w:r>
    </w:p>
    <w:p w:rsidR="00E4577D" w:rsidRDefault="008152D4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 xml:space="preserve"> </w:t>
      </w:r>
    </w:p>
    <w:p w:rsidR="00E4577D" w:rsidRDefault="00E4577D" w:rsidP="00E4577D">
      <w:pPr>
        <w:pStyle w:val="NoSpacing"/>
        <w:rPr>
          <w:sz w:val="24"/>
          <w:szCs w:val="24"/>
        </w:rPr>
      </w:pPr>
    </w:p>
    <w:p w:rsidR="008152D4" w:rsidRPr="00E4577D" w:rsidRDefault="00E4577D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lastRenderedPageBreak/>
        <w:t>The motion was seconded by Neil.</w:t>
      </w:r>
    </w:p>
    <w:p w:rsidR="008A34F6" w:rsidRPr="00E4577D" w:rsidRDefault="008A34F6" w:rsidP="008A34F6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>Joe – Aye</w:t>
      </w:r>
    </w:p>
    <w:p w:rsidR="008A34F6" w:rsidRPr="00E4577D" w:rsidRDefault="008A34F6" w:rsidP="008A34F6">
      <w:pPr>
        <w:pStyle w:val="NoSpacing"/>
        <w:rPr>
          <w:sz w:val="24"/>
          <w:szCs w:val="24"/>
        </w:rPr>
      </w:pPr>
      <w:bookmarkStart w:id="0" w:name="_GoBack"/>
      <w:r w:rsidRPr="00E4577D">
        <w:rPr>
          <w:sz w:val="24"/>
          <w:szCs w:val="24"/>
        </w:rPr>
        <w:t>Neil – Aye</w:t>
      </w:r>
    </w:p>
    <w:bookmarkEnd w:id="0"/>
    <w:p w:rsidR="00E4577D" w:rsidRPr="00E4577D" w:rsidRDefault="00E4577D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>Carol – Aye</w:t>
      </w:r>
    </w:p>
    <w:p w:rsidR="00E4577D" w:rsidRPr="00E4577D" w:rsidRDefault="00E4577D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>Ed – Aye</w:t>
      </w:r>
    </w:p>
    <w:p w:rsidR="00E4577D" w:rsidRPr="00E4577D" w:rsidRDefault="00E4577D" w:rsidP="00E4577D">
      <w:pPr>
        <w:pStyle w:val="NoSpacing"/>
        <w:rPr>
          <w:sz w:val="24"/>
          <w:szCs w:val="24"/>
        </w:rPr>
      </w:pPr>
      <w:r w:rsidRPr="00E4577D">
        <w:rPr>
          <w:sz w:val="24"/>
          <w:szCs w:val="24"/>
        </w:rPr>
        <w:t>Janice – Aye</w:t>
      </w:r>
    </w:p>
    <w:p w:rsidR="00E4577D" w:rsidRPr="00E4577D" w:rsidRDefault="00E4577D" w:rsidP="00E4577D">
      <w:pPr>
        <w:pStyle w:val="NoSpacing"/>
        <w:tabs>
          <w:tab w:val="left" w:pos="1524"/>
        </w:tabs>
        <w:rPr>
          <w:sz w:val="24"/>
          <w:szCs w:val="24"/>
        </w:rPr>
      </w:pPr>
      <w:r w:rsidRPr="00E4577D">
        <w:rPr>
          <w:sz w:val="24"/>
          <w:szCs w:val="24"/>
        </w:rPr>
        <w:t>Jamey - Aye</w:t>
      </w:r>
      <w:r w:rsidRPr="00E4577D">
        <w:rPr>
          <w:sz w:val="24"/>
          <w:szCs w:val="24"/>
        </w:rPr>
        <w:tab/>
      </w:r>
    </w:p>
    <w:p w:rsidR="0081117A" w:rsidRDefault="0081117A" w:rsidP="0081117A">
      <w:pPr>
        <w:pStyle w:val="NoSpacing"/>
        <w:tabs>
          <w:tab w:val="left" w:pos="1524"/>
        </w:tabs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:rsidR="0081117A" w:rsidRDefault="0081117A" w:rsidP="0081117A">
      <w:pPr>
        <w:pStyle w:val="NoSpacing"/>
        <w:tabs>
          <w:tab w:val="left" w:pos="1524"/>
        </w:tabs>
        <w:rPr>
          <w:sz w:val="24"/>
          <w:szCs w:val="24"/>
        </w:rPr>
      </w:pPr>
    </w:p>
    <w:p w:rsidR="00330B0D" w:rsidRDefault="0081117A" w:rsidP="00761BE8">
      <w:pPr>
        <w:pStyle w:val="NoSpacing"/>
        <w:tabs>
          <w:tab w:val="left" w:pos="1524"/>
        </w:tabs>
        <w:rPr>
          <w:sz w:val="24"/>
          <w:szCs w:val="24"/>
        </w:rPr>
      </w:pPr>
      <w:r>
        <w:rPr>
          <w:sz w:val="24"/>
          <w:szCs w:val="24"/>
        </w:rPr>
        <w:t>With no other business before the board, Carol made a motion to adjourn the meeting. Janice seconded the motion. Carried.</w:t>
      </w:r>
      <w:r w:rsidR="00761BE8">
        <w:rPr>
          <w:sz w:val="24"/>
          <w:szCs w:val="24"/>
        </w:rPr>
        <w:t xml:space="preserve"> Meeting adjourned at 7:15pm</w:t>
      </w:r>
    </w:p>
    <w:p w:rsidR="00761BE8" w:rsidRDefault="00761BE8" w:rsidP="00761BE8">
      <w:pPr>
        <w:pStyle w:val="NoSpacing"/>
        <w:tabs>
          <w:tab w:val="left" w:pos="1524"/>
        </w:tabs>
        <w:rPr>
          <w:sz w:val="24"/>
          <w:szCs w:val="24"/>
        </w:rPr>
      </w:pPr>
    </w:p>
    <w:p w:rsidR="00761BE8" w:rsidRDefault="00761BE8" w:rsidP="00761BE8">
      <w:pPr>
        <w:pStyle w:val="NoSpacing"/>
        <w:tabs>
          <w:tab w:val="left" w:pos="1524"/>
        </w:tabs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761BE8" w:rsidRDefault="00761BE8" w:rsidP="00761BE8">
      <w:pPr>
        <w:pStyle w:val="NoSpacing"/>
        <w:tabs>
          <w:tab w:val="left" w:pos="1524"/>
        </w:tabs>
        <w:rPr>
          <w:sz w:val="24"/>
          <w:szCs w:val="24"/>
        </w:rPr>
      </w:pPr>
      <w:r>
        <w:rPr>
          <w:sz w:val="24"/>
          <w:szCs w:val="24"/>
        </w:rPr>
        <w:t>Lynda Ostrowski</w:t>
      </w:r>
    </w:p>
    <w:p w:rsidR="00761BE8" w:rsidRPr="00E4577D" w:rsidRDefault="00761BE8" w:rsidP="00761BE8">
      <w:pPr>
        <w:pStyle w:val="NoSpacing"/>
        <w:tabs>
          <w:tab w:val="left" w:pos="1524"/>
        </w:tabs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330B0D" w:rsidRPr="00BC729D" w:rsidRDefault="00330B0D" w:rsidP="00E4577D">
      <w:pPr>
        <w:pStyle w:val="NoSpacing"/>
      </w:pPr>
    </w:p>
    <w:sectPr w:rsidR="00330B0D" w:rsidRPr="00BC729D" w:rsidSect="00AA7AC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52A"/>
    <w:multiLevelType w:val="hybridMultilevel"/>
    <w:tmpl w:val="9AB0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0284"/>
    <w:multiLevelType w:val="hybridMultilevel"/>
    <w:tmpl w:val="B49A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C5"/>
    <w:rsid w:val="001D2C1C"/>
    <w:rsid w:val="0029756B"/>
    <w:rsid w:val="00330B0D"/>
    <w:rsid w:val="00761BE8"/>
    <w:rsid w:val="0081117A"/>
    <w:rsid w:val="008152D4"/>
    <w:rsid w:val="008A34F6"/>
    <w:rsid w:val="008A5F25"/>
    <w:rsid w:val="00AA7AC5"/>
    <w:rsid w:val="00B3311B"/>
    <w:rsid w:val="00BC729D"/>
    <w:rsid w:val="00C13E7A"/>
    <w:rsid w:val="00E36D79"/>
    <w:rsid w:val="00E4577D"/>
    <w:rsid w:val="00E6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31F16-6750-4A08-810D-90A37B06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A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729D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dcterms:created xsi:type="dcterms:W3CDTF">2015-09-01T12:16:00Z</dcterms:created>
  <dcterms:modified xsi:type="dcterms:W3CDTF">2015-09-02T01:23:00Z</dcterms:modified>
</cp:coreProperties>
</file>