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5CC38E6B" w:rsidR="009C513D" w:rsidRDefault="00734945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5</w:t>
      </w:r>
      <w:r w:rsidR="005C2D15">
        <w:rPr>
          <w:sz w:val="28"/>
          <w:szCs w:val="28"/>
        </w:rPr>
        <w:t>, 2019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963"/>
        <w:gridCol w:w="1190"/>
        <w:gridCol w:w="901"/>
        <w:gridCol w:w="963"/>
        <w:gridCol w:w="1030"/>
        <w:gridCol w:w="891"/>
      </w:tblGrid>
      <w:tr w:rsidR="004B256B" w:rsidRPr="004104D1" w14:paraId="11E17834" w14:textId="77777777" w:rsidTr="004B256B">
        <w:trPr>
          <w:trHeight w:val="800"/>
        </w:trPr>
        <w:tc>
          <w:tcPr>
            <w:tcW w:w="1007" w:type="dxa"/>
            <w:shd w:val="clear" w:color="auto" w:fill="auto"/>
          </w:tcPr>
          <w:p w14:paraId="56D50962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780" w:type="dxa"/>
            <w:shd w:val="clear" w:color="auto" w:fill="auto"/>
          </w:tcPr>
          <w:p w14:paraId="45D5DC74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shd w:val="clear" w:color="auto" w:fill="auto"/>
          </w:tcPr>
          <w:p w14:paraId="4CDB6A26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00EA1F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</w:tcPr>
          <w:p w14:paraId="07572A0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E3486C3" w14:textId="710CFD6E" w:rsidR="004B256B" w:rsidRPr="004104D1" w:rsidRDefault="00941FF9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2019-2025</w:t>
            </w:r>
          </w:p>
        </w:tc>
        <w:tc>
          <w:tcPr>
            <w:tcW w:w="1190" w:type="dxa"/>
          </w:tcPr>
          <w:p w14:paraId="647609D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1F636E8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558C6CE6" w14:textId="4493A4C1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5" w:type="dxa"/>
          </w:tcPr>
          <w:p w14:paraId="1453C5DC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481338F4" w14:textId="6CDA49F5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3" w:type="dxa"/>
          </w:tcPr>
          <w:p w14:paraId="6808E29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D1C8761" w14:textId="37E960D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14:paraId="19350C93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23302857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5B3D5E92" w14:textId="0988494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236" w:type="dxa"/>
            <w:shd w:val="clear" w:color="auto" w:fill="auto"/>
          </w:tcPr>
          <w:p w14:paraId="70E43E68" w14:textId="7E6AD597" w:rsidR="004B256B" w:rsidRPr="004104D1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4B256B" w:rsidRPr="004104D1" w14:paraId="65726478" w14:textId="77777777" w:rsidTr="004B256B">
        <w:trPr>
          <w:trHeight w:val="229"/>
        </w:trPr>
        <w:tc>
          <w:tcPr>
            <w:tcW w:w="1007" w:type="dxa"/>
            <w:shd w:val="clear" w:color="auto" w:fill="auto"/>
          </w:tcPr>
          <w:p w14:paraId="11CD1997" w14:textId="7BC06A7E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B25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045B8043" w14:textId="3F866E1B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858" w:type="dxa"/>
            <w:shd w:val="clear" w:color="auto" w:fill="auto"/>
          </w:tcPr>
          <w:p w14:paraId="45544BFA" w14:textId="05996B8A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75" w:type="dxa"/>
            <w:shd w:val="clear" w:color="auto" w:fill="auto"/>
          </w:tcPr>
          <w:p w14:paraId="4DF39428" w14:textId="53A2435C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</w:tcPr>
          <w:p w14:paraId="3D610640" w14:textId="0FCB7E76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</w:tcPr>
          <w:p w14:paraId="6F09ADEF" w14:textId="20FBA690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61C7B425" w14:textId="3DC6A9E6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3" w:type="dxa"/>
          </w:tcPr>
          <w:p w14:paraId="26CBDDB3" w14:textId="0D14CD66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</w:tcPr>
          <w:p w14:paraId="364CB7C0" w14:textId="2CDE499A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236" w:type="dxa"/>
            <w:shd w:val="clear" w:color="auto" w:fill="auto"/>
          </w:tcPr>
          <w:p w14:paraId="2FB7EF02" w14:textId="326BF987" w:rsidR="004B256B" w:rsidRPr="004104D1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</w:p>
        </w:tc>
      </w:tr>
      <w:tr w:rsidR="00734945" w:rsidRPr="004104D1" w14:paraId="73309627" w14:textId="77777777" w:rsidTr="004B256B">
        <w:trPr>
          <w:trHeight w:val="229"/>
        </w:trPr>
        <w:tc>
          <w:tcPr>
            <w:tcW w:w="1007" w:type="dxa"/>
            <w:shd w:val="clear" w:color="auto" w:fill="auto"/>
          </w:tcPr>
          <w:p w14:paraId="67E0FCAA" w14:textId="6D3B7DE0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3/5</w:t>
            </w:r>
          </w:p>
        </w:tc>
        <w:tc>
          <w:tcPr>
            <w:tcW w:w="780" w:type="dxa"/>
            <w:shd w:val="clear" w:color="auto" w:fill="auto"/>
          </w:tcPr>
          <w:p w14:paraId="3D49F9A7" w14:textId="394F6380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858" w:type="dxa"/>
            <w:shd w:val="clear" w:color="auto" w:fill="auto"/>
          </w:tcPr>
          <w:p w14:paraId="59FB5D4C" w14:textId="345B6F85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1B372073" w14:textId="757C5A2E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</w:tcPr>
          <w:p w14:paraId="2CE4AE93" w14:textId="774FE89A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</w:tcPr>
          <w:p w14:paraId="5C0A0C3A" w14:textId="098C3384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0883EA36" w14:textId="4AFD7A75" w:rsidR="00734945" w:rsidRDefault="00977C0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3" w:type="dxa"/>
          </w:tcPr>
          <w:p w14:paraId="47BCC4A0" w14:textId="2AD81644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</w:tcPr>
          <w:p w14:paraId="2FD01201" w14:textId="24C65F0D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236" w:type="dxa"/>
            <w:shd w:val="clear" w:color="auto" w:fill="auto"/>
          </w:tcPr>
          <w:p w14:paraId="5C4F8F12" w14:textId="77777777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56B" w:rsidRPr="004104D1" w14:paraId="62E81F52" w14:textId="77777777" w:rsidTr="004B256B">
        <w:trPr>
          <w:trHeight w:val="229"/>
        </w:trPr>
        <w:tc>
          <w:tcPr>
            <w:tcW w:w="1007" w:type="dxa"/>
            <w:shd w:val="clear" w:color="auto" w:fill="auto"/>
          </w:tcPr>
          <w:p w14:paraId="7F538D6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780" w:type="dxa"/>
            <w:shd w:val="clear" w:color="auto" w:fill="auto"/>
          </w:tcPr>
          <w:p w14:paraId="43638FB7" w14:textId="4D018CB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2.5</w:t>
            </w:r>
          </w:p>
        </w:tc>
        <w:tc>
          <w:tcPr>
            <w:tcW w:w="858" w:type="dxa"/>
            <w:shd w:val="clear" w:color="auto" w:fill="auto"/>
          </w:tcPr>
          <w:p w14:paraId="5D8D326D" w14:textId="352DE359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</w:tcPr>
          <w:p w14:paraId="0CD45C5D" w14:textId="73582B0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1E41AB0" w14:textId="127242A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207807D9" w14:textId="10E0A37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680DA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</w:tcPr>
          <w:p w14:paraId="323D29BD" w14:textId="71A8253E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6BDDE4E" w14:textId="03797A4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73B1B5DB" w14:textId="7FE5753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14:paraId="65E0978C" w14:textId="3832108D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067037" w14:textId="7BA53859" w:rsidR="009C513D" w:rsidRDefault="009C513D" w:rsidP="0043137B">
      <w:pPr>
        <w:pStyle w:val="NoSpacing"/>
      </w:pPr>
    </w:p>
    <w:p w14:paraId="7248542C" w14:textId="729BC418" w:rsidR="00EF5C27" w:rsidRDefault="0043137B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Guest: </w:t>
      </w:r>
      <w:r w:rsidR="001D570F">
        <w:rPr>
          <w:sz w:val="28"/>
          <w:szCs w:val="28"/>
        </w:rPr>
        <w:t xml:space="preserve">Town Board Liaison </w:t>
      </w:r>
      <w:r>
        <w:rPr>
          <w:sz w:val="28"/>
          <w:szCs w:val="28"/>
        </w:rPr>
        <w:t>Councilwoman Ross</w:t>
      </w:r>
      <w:r w:rsidR="001D570F">
        <w:rPr>
          <w:sz w:val="28"/>
          <w:szCs w:val="28"/>
        </w:rPr>
        <w:t xml:space="preserve"> </w:t>
      </w:r>
    </w:p>
    <w:p w14:paraId="31A7850A" w14:textId="77777777" w:rsidR="0043137B" w:rsidRDefault="0043137B" w:rsidP="009C513D">
      <w:pPr>
        <w:pStyle w:val="NoSpacing"/>
        <w:rPr>
          <w:sz w:val="28"/>
          <w:szCs w:val="28"/>
        </w:rPr>
      </w:pPr>
    </w:p>
    <w:p w14:paraId="5CF3F070" w14:textId="081F71A1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Call to Order: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3055CDD7" w14:textId="1541B7BE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Approval of Minutes: A motion to approve the </w:t>
      </w:r>
      <w:r w:rsidR="00E82602">
        <w:rPr>
          <w:sz w:val="28"/>
          <w:szCs w:val="28"/>
        </w:rPr>
        <w:t>January</w:t>
      </w:r>
      <w:r w:rsidRPr="00FF5B8B">
        <w:rPr>
          <w:sz w:val="28"/>
          <w:szCs w:val="28"/>
        </w:rPr>
        <w:t xml:space="preserve"> minutes was made by</w:t>
      </w:r>
      <w:r w:rsidR="005439F7">
        <w:rPr>
          <w:sz w:val="28"/>
          <w:szCs w:val="28"/>
        </w:rPr>
        <w:t xml:space="preserve"> </w:t>
      </w:r>
      <w:r w:rsidR="0043137B">
        <w:rPr>
          <w:sz w:val="28"/>
          <w:szCs w:val="28"/>
        </w:rPr>
        <w:t xml:space="preserve">Jason </w:t>
      </w:r>
      <w:r w:rsidR="00DB3630">
        <w:rPr>
          <w:sz w:val="28"/>
          <w:szCs w:val="28"/>
        </w:rPr>
        <w:t>and seconded by B</w:t>
      </w:r>
      <w:r w:rsidR="0043137B">
        <w:rPr>
          <w:sz w:val="28"/>
          <w:szCs w:val="28"/>
        </w:rPr>
        <w:t>renda</w:t>
      </w:r>
      <w:r w:rsidR="00DB3630">
        <w:rPr>
          <w:sz w:val="28"/>
          <w:szCs w:val="28"/>
        </w:rPr>
        <w:t>. Approved</w:t>
      </w:r>
    </w:p>
    <w:p w14:paraId="77DC48D3" w14:textId="5BBFE300" w:rsidR="009E17E2" w:rsidRDefault="009E17E2" w:rsidP="009C513D">
      <w:pPr>
        <w:pStyle w:val="NoSpacing"/>
        <w:rPr>
          <w:sz w:val="28"/>
          <w:szCs w:val="28"/>
        </w:rPr>
      </w:pPr>
    </w:p>
    <w:p w14:paraId="6B74619F" w14:textId="64A6004D" w:rsidR="0043137B" w:rsidRPr="00FF5B8B" w:rsidRDefault="0043137B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764246B8" w14:textId="3C60B04C" w:rsidR="005439F7" w:rsidRDefault="0043137B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Changes to the SEQR law was handed out. </w:t>
      </w:r>
    </w:p>
    <w:p w14:paraId="64581731" w14:textId="4F667F62" w:rsidR="0043137B" w:rsidRDefault="0043137B" w:rsidP="009C513D">
      <w:pPr>
        <w:pStyle w:val="NoSpacing"/>
        <w:rPr>
          <w:sz w:val="28"/>
          <w:szCs w:val="28"/>
        </w:rPr>
      </w:pPr>
    </w:p>
    <w:p w14:paraId="2A31C4A5" w14:textId="1BE99624" w:rsidR="0043137B" w:rsidRDefault="00DB3630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Code Enforcement Officer asked the Planning Board to </w:t>
      </w:r>
      <w:r w:rsidR="0043137B">
        <w:rPr>
          <w:sz w:val="28"/>
          <w:szCs w:val="28"/>
        </w:rPr>
        <w:t>create a new application for</w:t>
      </w:r>
      <w:r>
        <w:rPr>
          <w:sz w:val="28"/>
          <w:szCs w:val="28"/>
        </w:rPr>
        <w:t xml:space="preserve">m for </w:t>
      </w:r>
      <w:r w:rsidR="0043137B">
        <w:rPr>
          <w:sz w:val="28"/>
          <w:szCs w:val="28"/>
        </w:rPr>
        <w:t xml:space="preserve">Peddling and Soliciting. </w:t>
      </w:r>
      <w:r>
        <w:rPr>
          <w:sz w:val="28"/>
          <w:szCs w:val="28"/>
        </w:rPr>
        <w:t xml:space="preserve">Chairman Ostrowski stated that the roll of the Planning Board is land management and usage, therefore before we can do this, we need to be directed by </w:t>
      </w:r>
      <w:r w:rsidR="0043137B">
        <w:rPr>
          <w:sz w:val="28"/>
          <w:szCs w:val="28"/>
        </w:rPr>
        <w:t xml:space="preserve">the Town Board. </w:t>
      </w:r>
      <w:r>
        <w:rPr>
          <w:sz w:val="28"/>
          <w:szCs w:val="28"/>
        </w:rPr>
        <w:t xml:space="preserve">A copy of the law and a draft of the form was handed out. Everyone is asked to review the law and make recommendations for the form. </w:t>
      </w:r>
    </w:p>
    <w:p w14:paraId="70BA49A3" w14:textId="4C2A8F4D" w:rsidR="0043137B" w:rsidRDefault="0043137B" w:rsidP="009C513D">
      <w:pPr>
        <w:pStyle w:val="NoSpacing"/>
        <w:rPr>
          <w:sz w:val="28"/>
          <w:szCs w:val="28"/>
        </w:rPr>
      </w:pPr>
    </w:p>
    <w:p w14:paraId="74CB646E" w14:textId="3956E8E8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Adjournment: A motion to adjourn the meeting was made by </w:t>
      </w:r>
      <w:r w:rsidR="00ED4100">
        <w:rPr>
          <w:sz w:val="28"/>
          <w:szCs w:val="28"/>
        </w:rPr>
        <w:t xml:space="preserve">Jason </w:t>
      </w:r>
      <w:r w:rsidR="00DB3630">
        <w:rPr>
          <w:sz w:val="28"/>
          <w:szCs w:val="28"/>
        </w:rPr>
        <w:t xml:space="preserve">and seconded </w:t>
      </w:r>
      <w:proofErr w:type="spellStart"/>
      <w:r w:rsidR="00DB3630">
        <w:rPr>
          <w:sz w:val="28"/>
          <w:szCs w:val="28"/>
        </w:rPr>
        <w:t>bby</w:t>
      </w:r>
      <w:proofErr w:type="spellEnd"/>
      <w:r w:rsidR="00DB3630">
        <w:rPr>
          <w:sz w:val="28"/>
          <w:szCs w:val="28"/>
        </w:rPr>
        <w:t xml:space="preserve"> </w:t>
      </w:r>
      <w:r w:rsidR="00ED4100">
        <w:rPr>
          <w:sz w:val="28"/>
          <w:szCs w:val="28"/>
        </w:rPr>
        <w:t>Brenda</w:t>
      </w:r>
      <w:r w:rsidR="00DB3630">
        <w:rPr>
          <w:sz w:val="28"/>
          <w:szCs w:val="28"/>
        </w:rPr>
        <w:t xml:space="preserve">. Approved. </w:t>
      </w:r>
    </w:p>
    <w:p w14:paraId="774B7392" w14:textId="77777777" w:rsidR="00ED4100" w:rsidRDefault="00ED4100" w:rsidP="009C513D">
      <w:pPr>
        <w:pStyle w:val="NoSpacing"/>
        <w:rPr>
          <w:sz w:val="28"/>
          <w:szCs w:val="28"/>
        </w:rPr>
      </w:pP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439D5453" w14:textId="5631E7B1" w:rsidR="00FF5B8B" w:rsidRDefault="00FF5B8B" w:rsidP="009C513D">
      <w:pPr>
        <w:pStyle w:val="NoSpacing"/>
        <w:rPr>
          <w:sz w:val="28"/>
          <w:szCs w:val="28"/>
        </w:rPr>
      </w:pPr>
    </w:p>
    <w:p w14:paraId="53926238" w14:textId="31CECDEB" w:rsidR="00C86F50" w:rsidRDefault="00C86F50" w:rsidP="009C513D">
      <w:pPr>
        <w:pStyle w:val="NoSpacing"/>
        <w:rPr>
          <w:sz w:val="28"/>
          <w:szCs w:val="28"/>
        </w:rPr>
      </w:pPr>
    </w:p>
    <w:p w14:paraId="65BE8676" w14:textId="593951C1" w:rsidR="00C86F50" w:rsidRDefault="00C86F50" w:rsidP="009C513D">
      <w:pPr>
        <w:pStyle w:val="NoSpacing"/>
        <w:rPr>
          <w:sz w:val="28"/>
          <w:szCs w:val="28"/>
        </w:rPr>
      </w:pPr>
    </w:p>
    <w:p w14:paraId="070240BE" w14:textId="77777777" w:rsidR="00C86F50" w:rsidRDefault="00C86F50" w:rsidP="009C513D">
      <w:pPr>
        <w:pStyle w:val="NoSpacing"/>
        <w:rPr>
          <w:sz w:val="28"/>
          <w:szCs w:val="28"/>
        </w:rPr>
      </w:pPr>
      <w:bookmarkStart w:id="0" w:name="_GoBack"/>
      <w:bookmarkEnd w:id="0"/>
    </w:p>
    <w:p w14:paraId="755550D1" w14:textId="3CC52912" w:rsidR="009C513D" w:rsidRDefault="009C513D" w:rsidP="009C513D">
      <w:pPr>
        <w:pStyle w:val="NoSpacing"/>
        <w:rPr>
          <w:sz w:val="24"/>
          <w:szCs w:val="24"/>
        </w:rPr>
      </w:pPr>
      <w:r w:rsidRPr="00FF5B8B">
        <w:rPr>
          <w:sz w:val="28"/>
          <w:szCs w:val="28"/>
        </w:rPr>
        <w:t>Lynda Ostrowski, Secretary</w:t>
      </w:r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647E8A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33B66"/>
    <w:rsid w:val="00070B1D"/>
    <w:rsid w:val="0009384D"/>
    <w:rsid w:val="000B4F5F"/>
    <w:rsid w:val="001823C6"/>
    <w:rsid w:val="001B52F4"/>
    <w:rsid w:val="001D570F"/>
    <w:rsid w:val="001F4C5E"/>
    <w:rsid w:val="00234DF0"/>
    <w:rsid w:val="002D7EA8"/>
    <w:rsid w:val="002F5C81"/>
    <w:rsid w:val="003944DB"/>
    <w:rsid w:val="003B7862"/>
    <w:rsid w:val="003E218E"/>
    <w:rsid w:val="0041396C"/>
    <w:rsid w:val="0043137B"/>
    <w:rsid w:val="004B256B"/>
    <w:rsid w:val="00501A4F"/>
    <w:rsid w:val="00510A83"/>
    <w:rsid w:val="005439F7"/>
    <w:rsid w:val="005A6A29"/>
    <w:rsid w:val="005C2D15"/>
    <w:rsid w:val="005C65A3"/>
    <w:rsid w:val="00612E67"/>
    <w:rsid w:val="0062474E"/>
    <w:rsid w:val="00647E8A"/>
    <w:rsid w:val="00680DA7"/>
    <w:rsid w:val="00685401"/>
    <w:rsid w:val="006D31F5"/>
    <w:rsid w:val="00734945"/>
    <w:rsid w:val="0086611B"/>
    <w:rsid w:val="00873935"/>
    <w:rsid w:val="00941FF9"/>
    <w:rsid w:val="00977C07"/>
    <w:rsid w:val="009C513D"/>
    <w:rsid w:val="009E17E2"/>
    <w:rsid w:val="00A51143"/>
    <w:rsid w:val="00A853E5"/>
    <w:rsid w:val="00AC0A9B"/>
    <w:rsid w:val="00BB175C"/>
    <w:rsid w:val="00C26815"/>
    <w:rsid w:val="00C719FC"/>
    <w:rsid w:val="00C86F50"/>
    <w:rsid w:val="00CA0D04"/>
    <w:rsid w:val="00D03C60"/>
    <w:rsid w:val="00D14EC3"/>
    <w:rsid w:val="00D823FD"/>
    <w:rsid w:val="00DB3630"/>
    <w:rsid w:val="00DF5236"/>
    <w:rsid w:val="00E17C82"/>
    <w:rsid w:val="00E32562"/>
    <w:rsid w:val="00E40D3F"/>
    <w:rsid w:val="00E7173B"/>
    <w:rsid w:val="00E82602"/>
    <w:rsid w:val="00ED4100"/>
    <w:rsid w:val="00EF5C27"/>
    <w:rsid w:val="00EF6FFA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6</cp:revision>
  <cp:lastPrinted>2019-03-04T11:31:00Z</cp:lastPrinted>
  <dcterms:created xsi:type="dcterms:W3CDTF">2019-03-04T11:33:00Z</dcterms:created>
  <dcterms:modified xsi:type="dcterms:W3CDTF">2019-03-06T02:00:00Z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